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CC4" w14:textId="6602E2F1" w:rsidR="00FE4C4B" w:rsidRDefault="00FE4C4B" w:rsidP="00703F32"/>
    <w:p w14:paraId="35D3E34F" w14:textId="77777777" w:rsidR="00951294" w:rsidRDefault="00951294" w:rsidP="00951294">
      <w:pPr>
        <w:pStyle w:val="Title"/>
      </w:pPr>
      <w:r>
        <w:t>Leave of Absence Without Pay Request (Faculty and Academic Professionals)</w:t>
      </w:r>
    </w:p>
    <w:p w14:paraId="1CC41449" w14:textId="77777777" w:rsidR="00951294" w:rsidRDefault="00951294" w:rsidP="00951294">
      <w:pPr>
        <w:spacing w:after="280"/>
      </w:pPr>
      <w:r w:rsidRPr="00E234CB">
        <w:t xml:space="preserve">The University </w:t>
      </w:r>
      <w:r w:rsidRPr="00E234CB">
        <w:rPr>
          <w:i/>
          <w:iCs/>
        </w:rPr>
        <w:t>Statutes</w:t>
      </w:r>
      <w:r w:rsidRPr="00E234CB">
        <w:t>, Article IX, Section 7.g, Leaves of Absence Without Pay state, “On the recommendation of the head or chair of a department with the concurrence of the dean of the college, or on the recommendation of the dean or director of an independent campus unit, a member of the faculty may be granted a leave of absence without pay by the Chancellor for a period of one year or less.  Such a leave may be renewed in special circumstances ordinarily for not more than one year.  Time spent on a leave of absence does not ordinarily count toward the probationary period of a faculty member on definite tenure, nor does it ordinarily count as service in establishing eligibility for a sabbatical leave with pay, unless recommended and agreed upon in advance.”  Faculty members may want to refer to the specific policies regarding Effect of Leave Without Pay on the Probationary Period (Communication No. 15) or the Sabbatical Leave Policy (Communication No. 19).</w:t>
      </w:r>
    </w:p>
    <w:p w14:paraId="294AEC0B" w14:textId="77777777" w:rsidR="00951294" w:rsidRDefault="00951294" w:rsidP="00951294">
      <w:pPr>
        <w:pStyle w:val="Heading1"/>
        <w:spacing w:after="240"/>
      </w:pPr>
      <w:r>
        <w:t>Employee Information</w:t>
      </w:r>
    </w:p>
    <w:p w14:paraId="3A4E2C53" w14:textId="77777777" w:rsidR="00951294" w:rsidRDefault="00951294" w:rsidP="00951294">
      <w:pPr>
        <w:spacing w:after="280"/>
      </w:pPr>
      <w:r>
        <w:t xml:space="preserve">Name: </w:t>
      </w:r>
    </w:p>
    <w:p w14:paraId="64074D2F" w14:textId="77777777" w:rsidR="00951294" w:rsidRDefault="00951294" w:rsidP="00951294">
      <w:pPr>
        <w:spacing w:after="280"/>
      </w:pPr>
      <w:r>
        <w:t xml:space="preserve">UIN: </w:t>
      </w:r>
    </w:p>
    <w:p w14:paraId="0728E689" w14:textId="77777777" w:rsidR="00951294" w:rsidRDefault="00951294" w:rsidP="00951294">
      <w:pPr>
        <w:spacing w:after="280"/>
      </w:pPr>
      <w:r>
        <w:t xml:space="preserve">Title/Position: </w:t>
      </w:r>
    </w:p>
    <w:p w14:paraId="4720BCCF" w14:textId="77777777" w:rsidR="00951294" w:rsidRDefault="00951294" w:rsidP="00951294">
      <w:pPr>
        <w:spacing w:after="280"/>
      </w:pPr>
      <w:r>
        <w:t xml:space="preserve">Home Unit: </w:t>
      </w:r>
    </w:p>
    <w:p w14:paraId="4DF81D07" w14:textId="77777777" w:rsidR="00951294" w:rsidRDefault="00951294" w:rsidP="00951294">
      <w:pPr>
        <w:spacing w:after="280"/>
      </w:pPr>
      <w:r>
        <w:t xml:space="preserve">Unit Address: </w:t>
      </w:r>
    </w:p>
    <w:p w14:paraId="427E687D" w14:textId="77777777" w:rsidR="00951294" w:rsidRDefault="00951294" w:rsidP="00951294">
      <w:pPr>
        <w:spacing w:after="280"/>
      </w:pPr>
      <w:r>
        <w:t>Phone:</w:t>
      </w:r>
    </w:p>
    <w:p w14:paraId="067B602D" w14:textId="77777777" w:rsidR="00951294" w:rsidRDefault="00951294" w:rsidP="00951294">
      <w:pPr>
        <w:spacing w:after="280"/>
        <w:rPr>
          <w:rFonts w:asciiTheme="majorHAnsi" w:eastAsiaTheme="majorEastAsia" w:hAnsiTheme="majorHAnsi" w:cstheme="majorBidi"/>
          <w:color w:val="13294B"/>
          <w:sz w:val="32"/>
          <w:szCs w:val="32"/>
        </w:rPr>
      </w:pPr>
      <w:r w:rsidRPr="00E234CB">
        <w:rPr>
          <w:rFonts w:asciiTheme="majorHAnsi" w:eastAsiaTheme="majorEastAsia" w:hAnsiTheme="majorHAnsi" w:cstheme="majorBidi"/>
          <w:color w:val="13294B"/>
          <w:sz w:val="32"/>
          <w:szCs w:val="32"/>
        </w:rPr>
        <w:t>Period for Which the Leave Is Requested</w:t>
      </w:r>
    </w:p>
    <w:p w14:paraId="46254CE1" w14:textId="77777777" w:rsidR="00951294" w:rsidRDefault="00951294" w:rsidP="00951294">
      <w:pPr>
        <w:spacing w:after="280"/>
        <w:rPr>
          <w:b/>
          <w:bCs/>
        </w:rPr>
      </w:pPr>
      <w:r w:rsidRPr="00E234CB">
        <w:rPr>
          <w:b/>
          <w:bCs/>
        </w:rPr>
        <w:t>Provide actual service dates.</w:t>
      </w:r>
    </w:p>
    <w:p w14:paraId="200325DD" w14:textId="77777777" w:rsidR="00951294" w:rsidRPr="00E234CB" w:rsidRDefault="00951294" w:rsidP="00951294">
      <w:pPr>
        <w:spacing w:after="280"/>
      </w:pPr>
      <w:r w:rsidRPr="00E234CB">
        <w:t>To:</w:t>
      </w:r>
      <w:r>
        <w:t xml:space="preserve"> </w:t>
      </w:r>
    </w:p>
    <w:p w14:paraId="33D045C2" w14:textId="77777777" w:rsidR="00951294" w:rsidRDefault="00951294" w:rsidP="00951294">
      <w:pPr>
        <w:spacing w:after="280"/>
      </w:pPr>
      <w:r w:rsidRPr="00E234CB">
        <w:t xml:space="preserve">From: </w:t>
      </w:r>
    </w:p>
    <w:p w14:paraId="5810FF56" w14:textId="77777777" w:rsidR="00951294" w:rsidRDefault="00951294" w:rsidP="00951294">
      <w:pPr>
        <w:spacing w:after="280"/>
      </w:pPr>
      <w:r>
        <w:t xml:space="preserve">Percentage of leave: </w:t>
      </w:r>
    </w:p>
    <w:p w14:paraId="1F207A9C" w14:textId="77777777" w:rsidR="00951294" w:rsidRPr="00E234CB" w:rsidRDefault="00951294" w:rsidP="00951294">
      <w:pPr>
        <w:spacing w:after="280"/>
      </w:pPr>
      <w:r>
        <w:t xml:space="preserve">Location of leave (Institution, City, State/Country): </w:t>
      </w:r>
    </w:p>
    <w:p w14:paraId="3C0C6985" w14:textId="77777777" w:rsidR="00951294" w:rsidRDefault="00951294" w:rsidP="00951294">
      <w:pPr>
        <w:rPr>
          <w:rStyle w:val="Strong"/>
          <w:b w:val="0"/>
          <w:bCs w:val="0"/>
        </w:rPr>
      </w:pPr>
      <w:r>
        <w:rPr>
          <w:rStyle w:val="Strong"/>
          <w:b w:val="0"/>
          <w:bCs w:val="0"/>
        </w:rPr>
        <w:br w:type="page"/>
      </w:r>
    </w:p>
    <w:p w14:paraId="4338EBA8" w14:textId="77777777" w:rsidR="00951294" w:rsidRPr="000C11EA" w:rsidRDefault="00951294" w:rsidP="00951294">
      <w:pPr>
        <w:spacing w:after="280"/>
        <w:rPr>
          <w:rStyle w:val="Strong"/>
          <w:b w:val="0"/>
          <w:bCs w:val="0"/>
        </w:rPr>
      </w:pPr>
      <w:r>
        <w:rPr>
          <w:rStyle w:val="Strong"/>
          <w:b w:val="0"/>
          <w:bCs w:val="0"/>
        </w:rPr>
        <w:lastRenderedPageBreak/>
        <w:t>This leave is to be considered</w:t>
      </w:r>
      <w:r w:rsidRPr="000C11EA">
        <w:rPr>
          <w:rStyle w:val="Strong"/>
          <w:b w:val="0"/>
          <w:bCs w:val="0"/>
        </w:rPr>
        <w:t xml:space="preserve"> (</w:t>
      </w:r>
      <w:r>
        <w:rPr>
          <w:rStyle w:val="Strong"/>
          <w:b w:val="0"/>
          <w:bCs w:val="0"/>
        </w:rPr>
        <w:t>select one</w:t>
      </w:r>
      <w:r w:rsidRPr="000C11EA">
        <w:rPr>
          <w:rStyle w:val="Strong"/>
          <w:b w:val="0"/>
          <w:bCs w:val="0"/>
        </w:rPr>
        <w:t>):</w:t>
      </w:r>
    </w:p>
    <w:p w14:paraId="79B56BC9" w14:textId="77777777" w:rsidR="00951294" w:rsidRDefault="00951294" w:rsidP="00951294">
      <w:pPr>
        <w:spacing w:after="240"/>
        <w:ind w:left="792" w:hanging="432"/>
      </w:pPr>
      <w:r>
        <w:fldChar w:fldCharType="begin">
          <w:ffData>
            <w:name w:val="Check1"/>
            <w:enabled/>
            <w:calcOnExit w:val="0"/>
            <w:checkBox>
              <w:sizeAuto/>
              <w:default w:val="0"/>
              <w:checked w:val="0"/>
            </w:checkBox>
          </w:ffData>
        </w:fldChar>
      </w:r>
      <w:bookmarkStart w:id="0" w:name="Check1"/>
      <w:r>
        <w:instrText xml:space="preserve"> FORMCHECKBOX </w:instrText>
      </w:r>
      <w:r>
        <w:fldChar w:fldCharType="separate"/>
      </w:r>
      <w:r>
        <w:fldChar w:fldCharType="end"/>
      </w:r>
      <w:bookmarkEnd w:id="0"/>
      <w:r>
        <w:t xml:space="preserve">  Personal</w:t>
      </w:r>
    </w:p>
    <w:p w14:paraId="3FF50378" w14:textId="77777777" w:rsidR="00951294" w:rsidRDefault="00951294" w:rsidP="00951294">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Educational</w:t>
      </w:r>
    </w:p>
    <w:p w14:paraId="3592D967" w14:textId="77777777" w:rsidR="00951294" w:rsidRDefault="00951294" w:rsidP="00951294">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Medical</w:t>
      </w:r>
    </w:p>
    <w:p w14:paraId="5DAB10D8" w14:textId="77777777" w:rsidR="00951294" w:rsidRDefault="00951294" w:rsidP="00951294">
      <w:pPr>
        <w:tabs>
          <w:tab w:val="left" w:pos="7057"/>
        </w:tabs>
        <w:spacing w:after="240"/>
        <w:ind w:left="792" w:hanging="432"/>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Military</w:t>
      </w:r>
      <w:r>
        <w:tab/>
      </w:r>
    </w:p>
    <w:p w14:paraId="0FCB6CEB" w14:textId="2EC53C67" w:rsidR="003C2AB9" w:rsidRDefault="00951294" w:rsidP="00951294">
      <w:pPr>
        <w:spacing w:after="120"/>
      </w:pPr>
      <w:r>
        <w:rPr>
          <w:rStyle w:val="Strong"/>
          <w:b w:val="0"/>
          <w:bCs w:val="0"/>
        </w:rPr>
        <w:t>Purpose of leave</w:t>
      </w:r>
      <w:r w:rsidRPr="000C11EA">
        <w:rPr>
          <w:rStyle w:val="Strong"/>
          <w:b w:val="0"/>
          <w:bCs w:val="0"/>
        </w:rPr>
        <w:t>:</w:t>
      </w:r>
      <w:r w:rsidR="00D92CB3">
        <w:rPr>
          <w:rStyle w:val="Strong"/>
          <w:b w:val="0"/>
          <w:bCs w:val="0"/>
        </w:rPr>
        <w:t xml:space="preserve"> </w:t>
      </w:r>
    </w:p>
    <w:p w14:paraId="58268084" w14:textId="0D7F3787" w:rsidR="00D65BAB" w:rsidRDefault="00951294" w:rsidP="003C2AB9">
      <w:pPr>
        <w:spacing w:after="120"/>
      </w:pPr>
      <w:r>
        <w:t>Signature of Applicant</w:t>
      </w:r>
      <w:r w:rsidR="00D65BAB">
        <w:t>:</w:t>
      </w:r>
      <w:r w:rsidR="00914A04">
        <w:t xml:space="preserve"> </w:t>
      </w:r>
      <w:sdt>
        <w:sdtPr>
          <w:id w:val="463939137"/>
          <w:showingPlcHdr/>
          <w:picture/>
        </w:sdtPr>
        <w:sdtContent>
          <w:r w:rsidR="00914A04">
            <w:rPr>
              <w:noProof/>
            </w:rPr>
            <w:drawing>
              <wp:inline distT="0" distB="0" distL="0" distR="0" wp14:anchorId="3DC95890" wp14:editId="64E782D4">
                <wp:extent cx="1905000" cy="447675"/>
                <wp:effectExtent l="0" t="0" r="0" b="9525"/>
                <wp:docPr id="3" name="Picture 2" descr="Provost/Designee Signa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ovost/Designee Signatur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p w14:paraId="4EC2D154" w14:textId="66079533" w:rsidR="00D92CB3" w:rsidRDefault="00D65BAB" w:rsidP="003C2AB9">
      <w:pPr>
        <w:pStyle w:val="BodyText"/>
        <w:tabs>
          <w:tab w:val="left" w:pos="6599"/>
          <w:tab w:val="left" w:pos="9479"/>
        </w:tabs>
        <w:spacing w:line="415" w:lineRule="auto"/>
        <w:ind w:right="157"/>
      </w:pPr>
      <w:r>
        <w:t>Date:</w:t>
      </w:r>
    </w:p>
    <w:p w14:paraId="55F5E9D0" w14:textId="08947F86" w:rsidR="00D92CB3" w:rsidRDefault="00D92CB3" w:rsidP="00D92CB3">
      <w:pPr>
        <w:pStyle w:val="Heading1"/>
        <w:spacing w:after="240"/>
        <w:rPr>
          <w:rStyle w:val="normaltextrun"/>
        </w:rPr>
      </w:pPr>
      <w:r w:rsidRPr="00D92CB3">
        <w:rPr>
          <w:rStyle w:val="normaltextrun"/>
        </w:rPr>
        <w:t>Recommendations and Signatures of Executive Officers</w:t>
      </w:r>
    </w:p>
    <w:p w14:paraId="0A117547" w14:textId="481ECD4E" w:rsidR="00D92CB3" w:rsidRPr="000C11EA" w:rsidRDefault="00D92CB3" w:rsidP="00D92CB3">
      <w:pPr>
        <w:spacing w:after="280"/>
        <w:rPr>
          <w:rStyle w:val="Strong"/>
          <w:b w:val="0"/>
          <w:bCs w:val="0"/>
        </w:rPr>
      </w:pPr>
      <w:r>
        <w:rPr>
          <w:rStyle w:val="Strong"/>
          <w:b w:val="0"/>
          <w:bCs w:val="0"/>
        </w:rPr>
        <w:t xml:space="preserve">This leave is </w:t>
      </w:r>
      <w:r>
        <w:rPr>
          <w:rStyle w:val="Strong"/>
          <w:b w:val="0"/>
          <w:bCs w:val="0"/>
        </w:rPr>
        <w:t>approved for</w:t>
      </w:r>
      <w:r w:rsidRPr="000C11EA">
        <w:rPr>
          <w:rStyle w:val="Strong"/>
          <w:b w:val="0"/>
          <w:bCs w:val="0"/>
        </w:rPr>
        <w:t xml:space="preserve"> (</w:t>
      </w:r>
      <w:r>
        <w:rPr>
          <w:rStyle w:val="Strong"/>
          <w:b w:val="0"/>
          <w:bCs w:val="0"/>
        </w:rPr>
        <w:t>select one</w:t>
      </w:r>
      <w:r w:rsidRPr="000C11EA">
        <w:rPr>
          <w:rStyle w:val="Strong"/>
          <w:b w:val="0"/>
          <w:bCs w:val="0"/>
        </w:rPr>
        <w:t>):</w:t>
      </w:r>
    </w:p>
    <w:p w14:paraId="5ACCD485" w14:textId="77777777" w:rsidR="00D92CB3" w:rsidRDefault="00D92CB3" w:rsidP="00D92CB3">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Personal</w:t>
      </w:r>
    </w:p>
    <w:p w14:paraId="7F01E733" w14:textId="77777777" w:rsidR="00D92CB3" w:rsidRDefault="00D92CB3" w:rsidP="00D92CB3">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Educational</w:t>
      </w:r>
    </w:p>
    <w:p w14:paraId="070F9D85" w14:textId="77777777" w:rsidR="00D92CB3" w:rsidRDefault="00D92CB3" w:rsidP="00D92CB3">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Medical</w:t>
      </w:r>
    </w:p>
    <w:p w14:paraId="6DD11B4E" w14:textId="7D1AB2E2" w:rsidR="00D92CB3" w:rsidRDefault="00D92CB3" w:rsidP="00D92CB3">
      <w:pPr>
        <w:ind w:left="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Military</w:t>
      </w:r>
    </w:p>
    <w:p w14:paraId="360088B2" w14:textId="77777777" w:rsidR="00D92CB3" w:rsidRDefault="00D92CB3" w:rsidP="00D92CB3">
      <w:pPr>
        <w:ind w:left="360"/>
      </w:pPr>
    </w:p>
    <w:p w14:paraId="715D3FE8" w14:textId="4F31F62C" w:rsidR="00D92CB3" w:rsidRDefault="00D92CB3" w:rsidP="00D92CB3">
      <w:pPr>
        <w:spacing w:after="120"/>
      </w:pPr>
      <w:r>
        <w:t>Unit Executive Officer Signature*</w:t>
      </w:r>
      <w:r>
        <w:t xml:space="preserve">: </w:t>
      </w:r>
      <w:sdt>
        <w:sdtPr>
          <w:id w:val="-2113271143"/>
          <w:showingPlcHdr/>
          <w:picture/>
        </w:sdtPr>
        <w:sdtContent>
          <w:r>
            <w:rPr>
              <w:noProof/>
            </w:rPr>
            <w:drawing>
              <wp:inline distT="0" distB="0" distL="0" distR="0" wp14:anchorId="69152237" wp14:editId="6ACE7C3B">
                <wp:extent cx="1905000" cy="447675"/>
                <wp:effectExtent l="0" t="0" r="0" b="9525"/>
                <wp:docPr id="782921291" name="Picture 782921291" descr="Provost/Designee Signa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ovost/Designee Signatur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r>
        <w:br/>
        <w:t>*Please attach a letter of support</w:t>
      </w:r>
      <w:r w:rsidR="00253284">
        <w:t>.</w:t>
      </w:r>
    </w:p>
    <w:p w14:paraId="171ED477" w14:textId="21698B63" w:rsidR="00D92CB3" w:rsidRDefault="00D92CB3" w:rsidP="00D92CB3">
      <w:r>
        <w:t>Date:</w:t>
      </w:r>
    </w:p>
    <w:p w14:paraId="7BB64145" w14:textId="77777777" w:rsidR="00D92CB3" w:rsidRDefault="00D92CB3" w:rsidP="00D92CB3"/>
    <w:p w14:paraId="40AFDC16" w14:textId="22F495B1" w:rsidR="00D92CB3" w:rsidRDefault="00D92CB3" w:rsidP="00D92CB3">
      <w:pPr>
        <w:spacing w:after="120"/>
      </w:pPr>
      <w:r>
        <w:t>Dean/Director</w:t>
      </w:r>
      <w:r>
        <w:t xml:space="preserve"> Signature: </w:t>
      </w:r>
      <w:sdt>
        <w:sdtPr>
          <w:id w:val="-468119496"/>
          <w:showingPlcHdr/>
          <w:picture/>
        </w:sdtPr>
        <w:sdtContent>
          <w:r>
            <w:rPr>
              <w:noProof/>
            </w:rPr>
            <w:drawing>
              <wp:inline distT="0" distB="0" distL="0" distR="0" wp14:anchorId="189D8ED7" wp14:editId="6F7D8028">
                <wp:extent cx="1905000" cy="447675"/>
                <wp:effectExtent l="0" t="0" r="0" b="9525"/>
                <wp:docPr id="283993941" name="Picture 283993941" descr="Provost/Designee Signa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ovost/Designee Signatur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p w14:paraId="359B0F0F" w14:textId="77777777" w:rsidR="00D92CB3" w:rsidRDefault="00D92CB3" w:rsidP="00D92CB3">
      <w:r>
        <w:t>Date:</w:t>
      </w:r>
    </w:p>
    <w:p w14:paraId="0872F3CD" w14:textId="77777777" w:rsidR="00D92CB3" w:rsidRDefault="00D92CB3" w:rsidP="00D92CB3"/>
    <w:p w14:paraId="00854FFE" w14:textId="4581DD2B" w:rsidR="00D92CB3" w:rsidRDefault="00D92CB3" w:rsidP="00D92CB3">
      <w:pPr>
        <w:spacing w:after="120"/>
      </w:pPr>
      <w:r>
        <w:t>Illinois Human Resources</w:t>
      </w:r>
      <w:r>
        <w:t xml:space="preserve"> Signature: </w:t>
      </w:r>
      <w:sdt>
        <w:sdtPr>
          <w:id w:val="905179793"/>
          <w:showingPlcHdr/>
          <w:picture/>
        </w:sdtPr>
        <w:sdtContent>
          <w:r>
            <w:rPr>
              <w:noProof/>
            </w:rPr>
            <w:drawing>
              <wp:inline distT="0" distB="0" distL="0" distR="0" wp14:anchorId="47939791" wp14:editId="042A61FF">
                <wp:extent cx="1905000" cy="447675"/>
                <wp:effectExtent l="0" t="0" r="0" b="9525"/>
                <wp:docPr id="1962321849" name="Picture 1962321849" descr="Provost/Designee Signa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ovost/Designee Signatur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p w14:paraId="155A62F9" w14:textId="77777777" w:rsidR="00D92CB3" w:rsidRDefault="00D92CB3" w:rsidP="00D92CB3">
      <w:r>
        <w:t>Date:</w:t>
      </w:r>
    </w:p>
    <w:p w14:paraId="13A47685" w14:textId="77777777" w:rsidR="00D92CB3" w:rsidRPr="00D92CB3" w:rsidRDefault="00D92CB3" w:rsidP="00D92CB3"/>
    <w:p w14:paraId="6DB57083" w14:textId="77777777" w:rsidR="00253284" w:rsidRDefault="00253284">
      <w:pPr>
        <w:widowControl/>
        <w:autoSpaceDE/>
        <w:autoSpaceDN/>
      </w:pPr>
      <w:r>
        <w:br w:type="page"/>
      </w:r>
    </w:p>
    <w:p w14:paraId="54278D0C" w14:textId="4ABDC82E" w:rsidR="00D92CB3" w:rsidRDefault="00D92CB3" w:rsidP="00D92CB3">
      <w:pPr>
        <w:spacing w:after="120"/>
      </w:pPr>
      <w:r>
        <w:lastRenderedPageBreak/>
        <w:t>Chancellor or Designee</w:t>
      </w:r>
      <w:r>
        <w:t xml:space="preserve"> Signature: </w:t>
      </w:r>
      <w:sdt>
        <w:sdtPr>
          <w:id w:val="1443501557"/>
          <w:showingPlcHdr/>
          <w:picture/>
        </w:sdtPr>
        <w:sdtContent>
          <w:r>
            <w:rPr>
              <w:noProof/>
            </w:rPr>
            <w:drawing>
              <wp:inline distT="0" distB="0" distL="0" distR="0" wp14:anchorId="16B8679D" wp14:editId="3B6BB40C">
                <wp:extent cx="1905000" cy="447675"/>
                <wp:effectExtent l="0" t="0" r="0" b="9525"/>
                <wp:docPr id="13942982" name="Picture 13942982" descr="Provost/Designee Signa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ovost/Designee Signatur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p w14:paraId="0C5AE964" w14:textId="77777777" w:rsidR="00D92CB3" w:rsidRDefault="00D92CB3" w:rsidP="00D92CB3">
      <w:r>
        <w:t>Date:</w:t>
      </w:r>
    </w:p>
    <w:p w14:paraId="09759A67" w14:textId="77777777" w:rsidR="00D92CB3" w:rsidRDefault="00D92CB3" w:rsidP="00D92CB3"/>
    <w:p w14:paraId="485E7CA5" w14:textId="0EF83375" w:rsidR="00D92CB3" w:rsidRDefault="00D92CB3" w:rsidP="00D92CB3">
      <w:pPr>
        <w:rPr>
          <w:rStyle w:val="normaltextrun"/>
          <w:b/>
          <w:bCs/>
          <w:color w:val="000000"/>
          <w:shd w:val="clear" w:color="auto" w:fill="FFFFFF"/>
        </w:rPr>
      </w:pPr>
      <w:r>
        <w:rPr>
          <w:rStyle w:val="normaltextrun"/>
          <w:b/>
          <w:bCs/>
          <w:color w:val="000000"/>
          <w:shd w:val="clear" w:color="auto" w:fill="FFFFFF"/>
        </w:rPr>
        <w:t>For leaves of absence under the Family Medical Leave Act, see Section IX/A-10 of the Campus Administrative Manual.</w:t>
      </w:r>
    </w:p>
    <w:p w14:paraId="6BE885A8" w14:textId="0427C391" w:rsidR="00D92CB3" w:rsidRDefault="00D92CB3" w:rsidP="00D92CB3">
      <w:pPr>
        <w:pStyle w:val="Heading1"/>
        <w:spacing w:after="240"/>
        <w:rPr>
          <w:rStyle w:val="normaltextrun"/>
        </w:rPr>
      </w:pPr>
      <w:r w:rsidRPr="00D92CB3">
        <w:rPr>
          <w:rStyle w:val="normaltextrun"/>
        </w:rPr>
        <w:t>Additional Information Required</w:t>
      </w:r>
    </w:p>
    <w:p w14:paraId="34915DF4" w14:textId="2A92E220" w:rsidR="00253284" w:rsidRPr="00253284" w:rsidRDefault="00253284" w:rsidP="00253284">
      <w:r>
        <w:rPr>
          <w:rStyle w:val="normaltextrun"/>
          <w:color w:val="000000"/>
          <w:shd w:val="clear" w:color="auto" w:fill="FFFFFF"/>
        </w:rPr>
        <w:t>Additional information may be required.  Carefully review the information below and check if any of the following applies to you.</w:t>
      </w:r>
    </w:p>
    <w:p w14:paraId="36955C11" w14:textId="77777777" w:rsidR="00D92CB3" w:rsidRPr="00D92CB3" w:rsidRDefault="00D92CB3" w:rsidP="00D92CB3"/>
    <w:p w14:paraId="6A792976" w14:textId="5CD414E1" w:rsidR="00253284" w:rsidRDefault="00253284" w:rsidP="00253284">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w:t>
      </w:r>
      <w:r>
        <w:t xml:space="preserve"> </w:t>
      </w:r>
      <w:r>
        <w:rPr>
          <w:rStyle w:val="normaltextrun"/>
          <w:color w:val="000000"/>
          <w:shd w:val="clear" w:color="auto" w:fill="FFFFFF"/>
        </w:rPr>
        <w:t>Service Toward the Probationary Period Form.  If you are a tenure-track faculty member, carefully review the campus policy about counting leave toward the completion of the probationary period.  The form and additional information are found in Provost’s Communication No. 15, Attachment 1 and in Provost Communication No. 20, Attachment 2.  The completed form must accompany your request.    The completed form must accompany your request.</w:t>
      </w:r>
    </w:p>
    <w:p w14:paraId="4538908C" w14:textId="4C8D1E66" w:rsidR="00253284" w:rsidRDefault="00253284" w:rsidP="00253284">
      <w:pPr>
        <w:spacing w:after="240"/>
        <w:ind w:left="792" w:hanging="432"/>
        <w:rPr>
          <w:rStyle w:val="eop"/>
          <w:color w:val="000000"/>
          <w:shd w:val="clear" w:color="auto" w:fill="FFFFFF"/>
        </w:rPr>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w:t>
      </w:r>
      <w:r>
        <w:t xml:space="preserve"> P</w:t>
      </w:r>
      <w:r>
        <w:rPr>
          <w:rStyle w:val="normaltextrun"/>
          <w:color w:val="000000"/>
          <w:shd w:val="clear" w:color="auto" w:fill="FFFFFF"/>
        </w:rPr>
        <w:t>rincipal Investigator (PI) designation.  If the applicant is a PI on a federally funded project, will be absent for a period of three months or more, and will not be able to actively manage the project during the leave period, the PI should initiate a letter to the sponsor, approved by the department, designating a substitute PI.  The letter should then be processed through the Grants and Contracts Office for sponsor approval.</w:t>
      </w:r>
    </w:p>
    <w:p w14:paraId="646AD8D6" w14:textId="2CB23AF9" w:rsidR="00D92CB3" w:rsidRPr="00D92CB3" w:rsidRDefault="00253284" w:rsidP="00253284">
      <w:pPr>
        <w:spacing w:after="240"/>
        <w:ind w:left="792" w:hanging="432"/>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w:t>
      </w:r>
      <w:r>
        <w:t xml:space="preserve"> </w:t>
      </w:r>
      <w:r>
        <w:rPr>
          <w:rStyle w:val="normaltextrun"/>
          <w:color w:val="000000"/>
          <w:shd w:val="clear" w:color="auto" w:fill="FFFFFF"/>
        </w:rPr>
        <w:t>Inventory Loan Agreement or Equipment Loan Agreement.  If the applicant intends to use University equipment off-campus while on leave, an Inventory Loan Agreement must be completed and approved in accordance with the General Policy and Guidelines, Reference 12.1.3 of the Manual for Business and Financial Policies and Procedures.  If the applicant intends to use equipment at another institution while on leave, an Equipment Loan Agreement must be completed if the conditions specified in the General Policy and Guidelines, Reference 16.1.4, are met.</w:t>
      </w:r>
    </w:p>
    <w:sectPr w:rsidR="00D92CB3" w:rsidRPr="00D92CB3" w:rsidSect="00FE4C4B">
      <w:footerReference w:type="even" r:id="rId9"/>
      <w:footerReference w:type="default" r:id="rId10"/>
      <w:headerReference w:type="first" r:id="rId11"/>
      <w:footerReference w:type="first" r:id="rId12"/>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F2AF" w14:textId="77777777" w:rsidR="007F6582" w:rsidRDefault="007F6582" w:rsidP="000A2409">
      <w:r>
        <w:separator/>
      </w:r>
    </w:p>
  </w:endnote>
  <w:endnote w:type="continuationSeparator" w:id="0">
    <w:p w14:paraId="7A58E07B" w14:textId="77777777" w:rsidR="007F6582" w:rsidRDefault="007F6582"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7EAB3"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&#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63D272"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&#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9C57" w14:textId="77777777" w:rsidR="007F6582" w:rsidRDefault="007F6582" w:rsidP="000A2409">
      <w:r>
        <w:separator/>
      </w:r>
    </w:p>
  </w:footnote>
  <w:footnote w:type="continuationSeparator" w:id="0">
    <w:p w14:paraId="510ABE57" w14:textId="77777777" w:rsidR="007F6582" w:rsidRDefault="007F6582"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59045E5D" w:rsidR="00FE4C4B" w:rsidRDefault="00FE4C4B">
    <w:pPr>
      <w:pStyle w:val="Header"/>
    </w:pPr>
    <w:r>
      <w:t>provost communications #</w:t>
    </w:r>
    <w:r w:rsidR="0025328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4A"/>
    <w:multiLevelType w:val="hybridMultilevel"/>
    <w:tmpl w:val="D18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68"/>
    <w:multiLevelType w:val="hybridMultilevel"/>
    <w:tmpl w:val="5FD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411"/>
    <w:multiLevelType w:val="hybridMultilevel"/>
    <w:tmpl w:val="A8C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7073F"/>
    <w:multiLevelType w:val="hybridMultilevel"/>
    <w:tmpl w:val="375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2"/>
  </w:num>
  <w:num w:numId="2" w16cid:durableId="1103722964">
    <w:abstractNumId w:val="0"/>
  </w:num>
  <w:num w:numId="3" w16cid:durableId="630130113">
    <w:abstractNumId w:val="3"/>
  </w:num>
  <w:num w:numId="4" w16cid:durableId="36902089">
    <w:abstractNumId w:val="1"/>
  </w:num>
  <w:num w:numId="5" w16cid:durableId="232813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1C57"/>
    <w:rsid w:val="00031CCB"/>
    <w:rsid w:val="00031DB1"/>
    <w:rsid w:val="000377F9"/>
    <w:rsid w:val="00046579"/>
    <w:rsid w:val="00063945"/>
    <w:rsid w:val="000A2409"/>
    <w:rsid w:val="000B574C"/>
    <w:rsid w:val="001827CB"/>
    <w:rsid w:val="00253284"/>
    <w:rsid w:val="00267177"/>
    <w:rsid w:val="002B451B"/>
    <w:rsid w:val="002C4995"/>
    <w:rsid w:val="00301036"/>
    <w:rsid w:val="00304E56"/>
    <w:rsid w:val="003101FB"/>
    <w:rsid w:val="0032403C"/>
    <w:rsid w:val="00344A0C"/>
    <w:rsid w:val="00377714"/>
    <w:rsid w:val="003860F6"/>
    <w:rsid w:val="003A1B83"/>
    <w:rsid w:val="003C2AB9"/>
    <w:rsid w:val="003D6BEE"/>
    <w:rsid w:val="0052118C"/>
    <w:rsid w:val="005A02A2"/>
    <w:rsid w:val="005B31F2"/>
    <w:rsid w:val="00604831"/>
    <w:rsid w:val="006C04C0"/>
    <w:rsid w:val="006C2596"/>
    <w:rsid w:val="00702996"/>
    <w:rsid w:val="00703F32"/>
    <w:rsid w:val="00707E14"/>
    <w:rsid w:val="00713AA3"/>
    <w:rsid w:val="007341F8"/>
    <w:rsid w:val="0074630B"/>
    <w:rsid w:val="007A0A83"/>
    <w:rsid w:val="007B1951"/>
    <w:rsid w:val="007E199A"/>
    <w:rsid w:val="007E3DFB"/>
    <w:rsid w:val="007F6582"/>
    <w:rsid w:val="0084440C"/>
    <w:rsid w:val="00857515"/>
    <w:rsid w:val="008A0E7F"/>
    <w:rsid w:val="008B5F41"/>
    <w:rsid w:val="008E1C24"/>
    <w:rsid w:val="008F2251"/>
    <w:rsid w:val="00914A04"/>
    <w:rsid w:val="00951294"/>
    <w:rsid w:val="00A03A2C"/>
    <w:rsid w:val="00A0483F"/>
    <w:rsid w:val="00A50B68"/>
    <w:rsid w:val="00A74BF3"/>
    <w:rsid w:val="00AB48E9"/>
    <w:rsid w:val="00B0614C"/>
    <w:rsid w:val="00B7073B"/>
    <w:rsid w:val="00BB4D37"/>
    <w:rsid w:val="00C75E39"/>
    <w:rsid w:val="00C804BE"/>
    <w:rsid w:val="00CA3D3E"/>
    <w:rsid w:val="00CD4B1E"/>
    <w:rsid w:val="00CE287E"/>
    <w:rsid w:val="00D06A55"/>
    <w:rsid w:val="00D51BF5"/>
    <w:rsid w:val="00D65BAB"/>
    <w:rsid w:val="00D92CB3"/>
    <w:rsid w:val="00EC18A9"/>
    <w:rsid w:val="00EF3D0A"/>
    <w:rsid w:val="00EF4637"/>
    <w:rsid w:val="00F9428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6"/>
    <w:pPr>
      <w:widowControl w:val="0"/>
      <w:autoSpaceDE w:val="0"/>
      <w:autoSpaceDN w:val="0"/>
    </w:pPr>
    <w:rPr>
      <w:rFonts w:ascii="Cambria" w:eastAsia="Cambria" w:hAnsi="Cambria" w:cs="Cambria"/>
      <w:kern w:val="0"/>
      <w:sz w:val="22"/>
      <w:szCs w:val="22"/>
      <w14:ligatures w14:val="none"/>
    </w:rPr>
  </w:style>
  <w:style w:type="paragraph" w:styleId="Heading1">
    <w:name w:val="heading 1"/>
    <w:basedOn w:val="Normal"/>
    <w:next w:val="Normal"/>
    <w:link w:val="Heading1Char"/>
    <w:uiPriority w:val="9"/>
    <w:qFormat/>
    <w:rsid w:val="002B451B"/>
    <w:pPr>
      <w:keepNext/>
      <w:keepLines/>
      <w:widowControl/>
      <w:autoSpaceDE/>
      <w:autoSpaceDN/>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unhideWhenUsed/>
    <w:qFormat/>
    <w:rsid w:val="002B451B"/>
    <w:pPr>
      <w:keepNext/>
      <w:keepLines/>
      <w:widowControl/>
      <w:autoSpaceDE/>
      <w:autoSpaceDN/>
      <w:spacing w:before="40"/>
      <w:outlineLvl w:val="1"/>
    </w:pPr>
    <w:rPr>
      <w:rFonts w:asciiTheme="majorHAnsi" w:eastAsiaTheme="majorEastAsia" w:hAnsiTheme="majorHAnsi" w:cstheme="majorBidi"/>
      <w:color w:val="C84113"/>
      <w:kern w:val="2"/>
      <w:sz w:val="26"/>
      <w:szCs w:val="26"/>
      <w14:ligatures w14:val="standardContextual"/>
    </w:rPr>
  </w:style>
  <w:style w:type="paragraph" w:styleId="Heading3">
    <w:name w:val="heading 3"/>
    <w:basedOn w:val="Normal"/>
    <w:next w:val="Normal"/>
    <w:link w:val="Heading3Char"/>
    <w:uiPriority w:val="9"/>
    <w:unhideWhenUsed/>
    <w:qFormat/>
    <w:rsid w:val="003A1B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widowControl/>
      <w:tabs>
        <w:tab w:val="center" w:pos="4680"/>
        <w:tab w:val="right" w:pos="9360"/>
      </w:tabs>
      <w:autoSpaceDE/>
      <w:autoSpaceDN/>
    </w:pPr>
    <w:rPr>
      <w:rFonts w:asciiTheme="minorHAnsi" w:eastAsiaTheme="minorHAnsi" w:hAnsiTheme="minorHAnsi" w:cs="Times New Roman (Body CS)"/>
      <w:smallCaps/>
      <w:color w:val="0D0D0D" w:themeColor="text1" w:themeTint="F2"/>
      <w:spacing w:val="6"/>
      <w:kern w:val="2"/>
      <w:sz w:val="20"/>
      <w:szCs w:val="24"/>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widowControl/>
      <w:autoSpaceDE/>
      <w:autoSpaceDN/>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widowControl/>
      <w:autoSpaceDE/>
      <w:autoSpaceDN/>
      <w:ind w:left="720"/>
      <w:contextualSpacing/>
    </w:pPr>
    <w:rPr>
      <w:rFonts w:asciiTheme="minorHAnsi" w:eastAsiaTheme="minorHAnsi" w:hAnsiTheme="minorHAnsi" w:cstheme="minorBidi"/>
      <w:kern w:val="2"/>
      <w:sz w:val="24"/>
      <w:szCs w:val="24"/>
      <w14:ligatures w14:val="standardContextual"/>
    </w:rPr>
  </w:style>
  <w:style w:type="character" w:styleId="Strong">
    <w:name w:val="Strong"/>
    <w:basedOn w:val="DefaultParagraphFont"/>
    <w:uiPriority w:val="22"/>
    <w:qFormat/>
    <w:rsid w:val="006C2596"/>
    <w:rPr>
      <w:b/>
      <w:bCs/>
    </w:rPr>
  </w:style>
  <w:style w:type="paragraph" w:styleId="BodyText">
    <w:name w:val="Body Text"/>
    <w:basedOn w:val="Normal"/>
    <w:link w:val="BodyTextChar"/>
    <w:uiPriority w:val="1"/>
    <w:qFormat/>
    <w:rsid w:val="006C2596"/>
  </w:style>
  <w:style w:type="character" w:customStyle="1" w:styleId="BodyTextChar">
    <w:name w:val="Body Text Char"/>
    <w:basedOn w:val="DefaultParagraphFont"/>
    <w:link w:val="BodyText"/>
    <w:uiPriority w:val="1"/>
    <w:rsid w:val="006C2596"/>
    <w:rPr>
      <w:rFonts w:ascii="Cambria" w:eastAsia="Cambria" w:hAnsi="Cambria" w:cs="Cambria"/>
      <w:kern w:val="0"/>
      <w:sz w:val="22"/>
      <w:szCs w:val="22"/>
      <w14:ligatures w14:val="none"/>
    </w:rPr>
  </w:style>
  <w:style w:type="paragraph" w:customStyle="1" w:styleId="TableParagraph">
    <w:name w:val="Table Paragraph"/>
    <w:basedOn w:val="Normal"/>
    <w:uiPriority w:val="1"/>
    <w:qFormat/>
    <w:rsid w:val="006C2596"/>
    <w:pPr>
      <w:ind w:left="100"/>
    </w:pPr>
  </w:style>
  <w:style w:type="character" w:customStyle="1" w:styleId="Heading3Char">
    <w:name w:val="Heading 3 Char"/>
    <w:basedOn w:val="DefaultParagraphFont"/>
    <w:link w:val="Heading3"/>
    <w:uiPriority w:val="9"/>
    <w:rsid w:val="003A1B83"/>
    <w:rPr>
      <w:rFonts w:asciiTheme="majorHAnsi" w:eastAsiaTheme="majorEastAsia" w:hAnsiTheme="majorHAnsi" w:cstheme="majorBidi"/>
      <w:color w:val="1F3763" w:themeColor="accent1" w:themeShade="7F"/>
      <w:kern w:val="0"/>
      <w14:ligatures w14:val="none"/>
    </w:rPr>
  </w:style>
  <w:style w:type="character" w:styleId="IntenseEmphasis">
    <w:name w:val="Intense Emphasis"/>
    <w:basedOn w:val="DefaultParagraphFont"/>
    <w:uiPriority w:val="21"/>
    <w:qFormat/>
    <w:rsid w:val="005A02A2"/>
    <w:rPr>
      <w:i/>
      <w:iCs/>
      <w:color w:val="4472C4" w:themeColor="accent1"/>
    </w:rPr>
  </w:style>
  <w:style w:type="character" w:styleId="Emphasis">
    <w:name w:val="Emphasis"/>
    <w:basedOn w:val="DefaultParagraphFont"/>
    <w:uiPriority w:val="20"/>
    <w:qFormat/>
    <w:rsid w:val="005A02A2"/>
    <w:rPr>
      <w:i/>
      <w:iCs/>
    </w:rPr>
  </w:style>
  <w:style w:type="character" w:customStyle="1" w:styleId="normaltextrun">
    <w:name w:val="normaltextrun"/>
    <w:basedOn w:val="DefaultParagraphFont"/>
    <w:rsid w:val="00D92CB3"/>
  </w:style>
  <w:style w:type="character" w:customStyle="1" w:styleId="eop">
    <w:name w:val="eop"/>
    <w:basedOn w:val="DefaultParagraphFont"/>
    <w:rsid w:val="00D9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iell5/Library/Group%20Containers/UBF8T346G9.Office/User%20Content.localized/Templates.localized/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4</cp:revision>
  <dcterms:created xsi:type="dcterms:W3CDTF">2023-11-30T22:16:00Z</dcterms:created>
  <dcterms:modified xsi:type="dcterms:W3CDTF">2023-11-30T22:27:00Z</dcterms:modified>
</cp:coreProperties>
</file>